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32E" w:rsidRDefault="0069095B" w:rsidP="0069095B">
      <w:pPr>
        <w:jc w:val="center"/>
      </w:pPr>
      <w:r>
        <w:rPr>
          <w:b/>
          <w:sz w:val="40"/>
          <w:szCs w:val="40"/>
          <w:u w:val="single"/>
        </w:rPr>
        <w:t>5 Types of Questions</w:t>
      </w:r>
    </w:p>
    <w:tbl>
      <w:tblPr>
        <w:tblStyle w:val="TableGrid"/>
        <w:tblpPr w:leftFromText="180" w:rightFromText="180" w:vertAnchor="text" w:horzAnchor="margin" w:tblpY="9845"/>
        <w:tblW w:w="0" w:type="auto"/>
        <w:tblLook w:val="04A0"/>
      </w:tblPr>
      <w:tblGrid>
        <w:gridCol w:w="1098"/>
        <w:gridCol w:w="1890"/>
        <w:gridCol w:w="990"/>
        <w:gridCol w:w="1507"/>
      </w:tblGrid>
      <w:tr w:rsidR="006F43CF" w:rsidTr="005D4DF2">
        <w:trPr>
          <w:trHeight w:val="941"/>
        </w:trPr>
        <w:tc>
          <w:tcPr>
            <w:tcW w:w="1098" w:type="dxa"/>
          </w:tcPr>
          <w:p w:rsidR="006F43CF" w:rsidRDefault="006F43CF" w:rsidP="005D4DF2">
            <w:pPr>
              <w:contextualSpacing/>
              <w:jc w:val="center"/>
            </w:pPr>
            <w:r>
              <w:rPr>
                <w:rFonts w:hint="eastAsia"/>
              </w:rPr>
              <w:t>什么</w:t>
            </w:r>
          </w:p>
          <w:p w:rsidR="006F43CF" w:rsidRDefault="006F43CF" w:rsidP="005D4DF2">
            <w:pPr>
              <w:contextualSpacing/>
              <w:jc w:val="center"/>
            </w:pPr>
            <w:r>
              <w:t>Shen2me</w:t>
            </w:r>
          </w:p>
          <w:p w:rsidR="006F43CF" w:rsidRDefault="006F43CF" w:rsidP="005D4DF2">
            <w:pPr>
              <w:contextualSpacing/>
              <w:jc w:val="center"/>
            </w:pPr>
            <w:r>
              <w:t>What</w:t>
            </w:r>
          </w:p>
        </w:tc>
        <w:tc>
          <w:tcPr>
            <w:tcW w:w="1890" w:type="dxa"/>
          </w:tcPr>
          <w:p w:rsidR="006F43CF" w:rsidRDefault="006F43CF" w:rsidP="005D4DF2">
            <w:pPr>
              <w:contextualSpacing/>
              <w:jc w:val="center"/>
            </w:pPr>
            <w:r>
              <w:rPr>
                <w:rFonts w:hint="eastAsia"/>
              </w:rPr>
              <w:t>什么时候</w:t>
            </w:r>
          </w:p>
          <w:p w:rsidR="006F43CF" w:rsidRDefault="006F43CF" w:rsidP="005D4DF2">
            <w:pPr>
              <w:contextualSpacing/>
              <w:jc w:val="center"/>
            </w:pPr>
            <w:r>
              <w:t xml:space="preserve">Shen2me </w:t>
            </w:r>
            <w:proofErr w:type="spellStart"/>
            <w:r>
              <w:t>shihou</w:t>
            </w:r>
            <w:proofErr w:type="spellEnd"/>
          </w:p>
          <w:p w:rsidR="006F43CF" w:rsidRDefault="006F43CF" w:rsidP="005D4DF2">
            <w:pPr>
              <w:contextualSpacing/>
              <w:jc w:val="center"/>
            </w:pPr>
            <w:r>
              <w:t>When/What Time</w:t>
            </w:r>
          </w:p>
        </w:tc>
        <w:tc>
          <w:tcPr>
            <w:tcW w:w="990" w:type="dxa"/>
          </w:tcPr>
          <w:p w:rsidR="006F43CF" w:rsidRDefault="006F43CF" w:rsidP="005D4DF2">
            <w:pPr>
              <w:contextualSpacing/>
              <w:jc w:val="center"/>
            </w:pPr>
            <w:r>
              <w:rPr>
                <w:rFonts w:hint="eastAsia"/>
              </w:rPr>
              <w:t>那</w:t>
            </w:r>
          </w:p>
          <w:p w:rsidR="006F43CF" w:rsidRDefault="006F43CF" w:rsidP="005D4DF2">
            <w:pPr>
              <w:contextualSpacing/>
              <w:jc w:val="center"/>
            </w:pPr>
            <w:r>
              <w:t>Na3</w:t>
            </w:r>
          </w:p>
          <w:p w:rsidR="006F43CF" w:rsidRDefault="006F43CF" w:rsidP="005D4DF2">
            <w:pPr>
              <w:contextualSpacing/>
              <w:jc w:val="center"/>
            </w:pPr>
            <w:r>
              <w:t>Where</w:t>
            </w:r>
          </w:p>
        </w:tc>
        <w:tc>
          <w:tcPr>
            <w:tcW w:w="1170" w:type="dxa"/>
          </w:tcPr>
          <w:p w:rsidR="006F43CF" w:rsidRDefault="005D4DF2" w:rsidP="005D4DF2">
            <w:pPr>
              <w:contextualSpacing/>
              <w:jc w:val="center"/>
            </w:pPr>
            <w:r>
              <w:rPr>
                <w:rFonts w:hint="eastAsia"/>
              </w:rPr>
              <w:t>怎么</w:t>
            </w:r>
          </w:p>
          <w:p w:rsidR="005D4DF2" w:rsidRDefault="005D4DF2" w:rsidP="005D4DF2">
            <w:pPr>
              <w:contextualSpacing/>
              <w:jc w:val="center"/>
            </w:pPr>
            <w:r>
              <w:t>Zen3me</w:t>
            </w:r>
          </w:p>
          <w:p w:rsidR="005D4DF2" w:rsidRDefault="005D4DF2" w:rsidP="005D4DF2">
            <w:pPr>
              <w:contextualSpacing/>
              <w:jc w:val="center"/>
            </w:pPr>
            <w:r>
              <w:t>How</w:t>
            </w:r>
          </w:p>
        </w:tc>
      </w:tr>
      <w:tr w:rsidR="006F43CF" w:rsidTr="005D4DF2">
        <w:trPr>
          <w:trHeight w:val="941"/>
        </w:trPr>
        <w:tc>
          <w:tcPr>
            <w:tcW w:w="1098" w:type="dxa"/>
          </w:tcPr>
          <w:p w:rsidR="006F43CF" w:rsidRDefault="005D4DF2" w:rsidP="005D4DF2">
            <w:pPr>
              <w:contextualSpacing/>
              <w:jc w:val="center"/>
            </w:pPr>
            <w:r>
              <w:rPr>
                <w:rFonts w:hint="eastAsia"/>
              </w:rPr>
              <w:t>谁</w:t>
            </w:r>
          </w:p>
          <w:p w:rsidR="005D4DF2" w:rsidRDefault="005D4DF2" w:rsidP="005D4DF2">
            <w:pPr>
              <w:contextualSpacing/>
              <w:jc w:val="center"/>
            </w:pPr>
            <w:r>
              <w:t>Shei2</w:t>
            </w:r>
          </w:p>
          <w:p w:rsidR="005D4DF2" w:rsidRDefault="005D4DF2" w:rsidP="005D4DF2">
            <w:pPr>
              <w:contextualSpacing/>
              <w:jc w:val="center"/>
            </w:pPr>
            <w:r>
              <w:t>Who</w:t>
            </w:r>
          </w:p>
        </w:tc>
        <w:tc>
          <w:tcPr>
            <w:tcW w:w="1890" w:type="dxa"/>
          </w:tcPr>
          <w:p w:rsidR="006F43CF" w:rsidRDefault="005D4DF2" w:rsidP="005D4DF2">
            <w:pPr>
              <w:contextualSpacing/>
              <w:jc w:val="center"/>
            </w:pPr>
            <w:r>
              <w:rPr>
                <w:rFonts w:hint="eastAsia"/>
              </w:rPr>
              <w:t>谁的</w:t>
            </w:r>
          </w:p>
          <w:p w:rsidR="005D4DF2" w:rsidRDefault="005D4DF2" w:rsidP="005D4DF2">
            <w:pPr>
              <w:contextualSpacing/>
              <w:jc w:val="center"/>
            </w:pPr>
            <w:r>
              <w:t>Shei2de</w:t>
            </w:r>
          </w:p>
          <w:p w:rsidR="005D4DF2" w:rsidRDefault="005D4DF2" w:rsidP="005D4DF2">
            <w:pPr>
              <w:contextualSpacing/>
              <w:jc w:val="center"/>
            </w:pPr>
            <w:r>
              <w:t>Whose</w:t>
            </w:r>
          </w:p>
        </w:tc>
        <w:tc>
          <w:tcPr>
            <w:tcW w:w="990" w:type="dxa"/>
          </w:tcPr>
          <w:p w:rsidR="005D4DF2" w:rsidRDefault="005D4DF2" w:rsidP="005D4DF2">
            <w:pPr>
              <w:contextualSpacing/>
              <w:jc w:val="center"/>
            </w:pPr>
            <w:r>
              <w:rPr>
                <w:rFonts w:hint="eastAsia"/>
              </w:rPr>
              <w:t>哪里</w:t>
            </w:r>
          </w:p>
          <w:p w:rsidR="005D4DF2" w:rsidRDefault="005D4DF2" w:rsidP="005D4DF2">
            <w:pPr>
              <w:contextualSpacing/>
              <w:jc w:val="center"/>
            </w:pPr>
            <w:r>
              <w:t>Na3li</w:t>
            </w:r>
          </w:p>
          <w:p w:rsidR="005D4DF2" w:rsidRDefault="005D4DF2" w:rsidP="005D4DF2">
            <w:pPr>
              <w:contextualSpacing/>
              <w:jc w:val="center"/>
            </w:pPr>
            <w:r>
              <w:t>Where</w:t>
            </w:r>
          </w:p>
        </w:tc>
        <w:tc>
          <w:tcPr>
            <w:tcW w:w="1170" w:type="dxa"/>
          </w:tcPr>
          <w:p w:rsidR="006F43CF" w:rsidRDefault="005D4DF2" w:rsidP="005D4DF2">
            <w:pPr>
              <w:contextualSpacing/>
              <w:jc w:val="center"/>
            </w:pPr>
            <w:r>
              <w:rPr>
                <w:rFonts w:hint="eastAsia"/>
              </w:rPr>
              <w:t>为什么</w:t>
            </w:r>
          </w:p>
          <w:p w:rsidR="005D4DF2" w:rsidRDefault="005D4DF2" w:rsidP="005D4DF2">
            <w:pPr>
              <w:contextualSpacing/>
              <w:jc w:val="center"/>
            </w:pPr>
            <w:r>
              <w:t>Wei4shen2me</w:t>
            </w:r>
          </w:p>
          <w:p w:rsidR="005D4DF2" w:rsidRDefault="005D4DF2" w:rsidP="005D4DF2">
            <w:pPr>
              <w:contextualSpacing/>
              <w:jc w:val="center"/>
            </w:pPr>
            <w:r>
              <w:t>Why</w:t>
            </w:r>
          </w:p>
        </w:tc>
      </w:tr>
    </w:tbl>
    <w:p w:rsidR="0069095B" w:rsidRPr="0069095B" w:rsidRDefault="00B41C6C" w:rsidP="0069095B">
      <w:pPr>
        <w:contextualSpacing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29.25pt;margin-top:1.65pt;width:137.25pt;height:607.5pt;z-index:251671552;mso-position-horizontal-relative:text;mso-position-vertical-relative:text">
            <v:textbox style="layout-flow:vertical;mso-layout-flow-alt:bottom-to-top">
              <w:txbxContent>
                <w:p w:rsidR="00B41C6C" w:rsidRPr="00B41C6C" w:rsidRDefault="00B41C6C">
                  <w:pPr>
                    <w:rPr>
                      <w:sz w:val="30"/>
                      <w:szCs w:val="30"/>
                    </w:rPr>
                  </w:pPr>
                  <w:r w:rsidRPr="00B41C6C">
                    <w:rPr>
                      <w:b/>
                      <w:sz w:val="30"/>
                      <w:szCs w:val="30"/>
                    </w:rPr>
                    <w:t>Self-Questions:</w:t>
                  </w:r>
                </w:p>
                <w:p w:rsidR="00B41C6C" w:rsidRPr="00B41C6C" w:rsidRDefault="00B41C6C">
                  <w:pPr>
                    <w:rPr>
                      <w:sz w:val="30"/>
                      <w:szCs w:val="30"/>
                    </w:rPr>
                  </w:pPr>
                  <w:r w:rsidRPr="00B41C6C">
                    <w:rPr>
                      <w:sz w:val="30"/>
                      <w:szCs w:val="30"/>
                    </w:rPr>
                    <w:t>Would answering a question in a way other than the “normal” way presented on this page be acceptable in any circumstances?</w:t>
                  </w:r>
                </w:p>
                <w:p w:rsidR="00B41C6C" w:rsidRPr="00B41C6C" w:rsidRDefault="00B41C6C">
                  <w:pPr>
                    <w:rPr>
                      <w:sz w:val="30"/>
                      <w:szCs w:val="30"/>
                    </w:rPr>
                  </w:pPr>
                  <w:r w:rsidRPr="00B41C6C">
                    <w:rPr>
                      <w:sz w:val="30"/>
                      <w:szCs w:val="30"/>
                    </w:rPr>
                    <w:t>Are there any question forms other than the five on this paper?</w:t>
                  </w:r>
                </w:p>
              </w:txbxContent>
            </v:textbox>
          </v:shape>
        </w:pict>
      </w:r>
      <w:r w:rsidR="005D4DF2">
        <w:rPr>
          <w:noProof/>
          <w:lang w:eastAsia="zh-TW"/>
        </w:rPr>
        <w:pict>
          <v:shape id="_x0000_s1031" type="#_x0000_t202" style="position:absolute;margin-left:6.95pt;margin-top:300.75pt;width:158.35pt;height:148.95pt;z-index:251668480;mso-position-horizontal-relative:text;mso-position-vertical-relative:text;mso-width-relative:margin;mso-height-relative:margin">
            <v:textbox style="mso-next-textbox:#_x0000_s1031">
              <w:txbxContent>
                <w:p w:rsidR="0069095B" w:rsidRDefault="0069095B">
                  <w:pPr>
                    <w:contextualSpacing/>
                  </w:pPr>
                  <w:r w:rsidRPr="00B41C6C">
                    <w:rPr>
                      <w:highlight w:val="yellow"/>
                    </w:rPr>
                    <w:t>5: Interrogative Question</w:t>
                  </w:r>
                </w:p>
                <w:p w:rsidR="0069095B" w:rsidRDefault="0069095B">
                  <w:pPr>
                    <w:contextualSpacing/>
                  </w:pPr>
                  <w:proofErr w:type="gramStart"/>
                  <w:r>
                    <w:t xml:space="preserve">Ex. </w:t>
                  </w:r>
                  <w:r>
                    <w:rPr>
                      <w:rFonts w:hint="eastAsia"/>
                    </w:rPr>
                    <w:t>什么是啤酒</w:t>
                  </w:r>
                  <w:r>
                    <w:rPr>
                      <w:rFonts w:hint="eastAsia"/>
                    </w:rPr>
                    <w:t>?</w:t>
                  </w:r>
                  <w:proofErr w:type="gramEnd"/>
                </w:p>
                <w:p w:rsidR="0069095B" w:rsidRDefault="0069095B">
                  <w:pPr>
                    <w:contextualSpacing/>
                  </w:pPr>
                  <w:r>
                    <w:t>These questions are answered by restating the sentence and replacing the interrogative pronoun with the answer.</w:t>
                  </w:r>
                </w:p>
                <w:p w:rsidR="0069095B" w:rsidRDefault="0069095B">
                  <w:pPr>
                    <w:contextualSpacing/>
                  </w:pPr>
                </w:p>
                <w:p w:rsidR="0069095B" w:rsidRDefault="0069095B">
                  <w:pPr>
                    <w:contextualSpacing/>
                  </w:pPr>
                </w:p>
                <w:p w:rsidR="0069095B" w:rsidRDefault="0069095B">
                  <w:pPr>
                    <w:contextualSpacing/>
                  </w:pPr>
                  <w:r w:rsidRPr="00B41C6C">
                    <w:rPr>
                      <w:highlight w:val="red"/>
                    </w:rPr>
                    <w:t>Pg. 59</w:t>
                  </w:r>
                </w:p>
              </w:txbxContent>
            </v:textbox>
          </v:shape>
        </w:pict>
      </w:r>
      <w:r w:rsidR="005D4DF2">
        <w:rPr>
          <w:noProof/>
          <w:lang w:eastAsia="zh-TW"/>
        </w:rPr>
        <w:pict>
          <v:shape id="_x0000_s1032" type="#_x0000_t202" style="position:absolute;margin-left:-7.05pt;margin-top:453.9pt;width:273.3pt;height:35.7pt;z-index:251670528;mso-position-horizontal-relative:text;mso-position-vertical-relative:text;mso-width-relative:margin;mso-height-relative:margin">
            <v:textbox style="mso-next-textbox:#_x0000_s1032">
              <w:txbxContent>
                <w:p w:rsidR="005D4DF2" w:rsidRPr="005D4DF2" w:rsidRDefault="005D4DF2" w:rsidP="005D4DF2">
                  <w:pPr>
                    <w:jc w:val="center"/>
                    <w:rPr>
                      <w:sz w:val="44"/>
                      <w:szCs w:val="44"/>
                    </w:rPr>
                  </w:pPr>
                  <w:r w:rsidRPr="005D4DF2">
                    <w:rPr>
                      <w:sz w:val="44"/>
                      <w:szCs w:val="44"/>
                    </w:rPr>
                    <w:t>Interrogative Pronouns</w:t>
                  </w:r>
                </w:p>
              </w:txbxContent>
            </v:textbox>
          </v:shape>
        </w:pict>
      </w:r>
      <w:r w:rsidR="0069095B">
        <w:rPr>
          <w:noProof/>
          <w:lang w:eastAsia="zh-TW"/>
        </w:rPr>
        <w:pict>
          <v:shape id="_x0000_s1026" type="#_x0000_t202" style="position:absolute;margin-left:6.95pt;margin-top:1.65pt;width:158.35pt;height:150.15pt;z-index:251660288;mso-position-horizontal-relative:text;mso-position-vertical-relative:text;mso-width-relative:margin;mso-height-relative:margin">
            <v:textbox style="mso-next-textbox:#_x0000_s1026">
              <w:txbxContent>
                <w:p w:rsidR="0069095B" w:rsidRDefault="0069095B">
                  <w:pPr>
                    <w:contextualSpacing/>
                  </w:pPr>
                  <w:r w:rsidRPr="00B41C6C">
                    <w:rPr>
                      <w:highlight w:val="yellow"/>
                    </w:rPr>
                    <w:t>1: Yes/No Question</w:t>
                  </w:r>
                </w:p>
                <w:p w:rsidR="0069095B" w:rsidRDefault="0069095B">
                  <w:pPr>
                    <w:contextualSpacing/>
                    <w:rPr>
                      <w:rFonts w:hint="eastAsia"/>
                    </w:rPr>
                  </w:pPr>
                  <w:proofErr w:type="gramStart"/>
                  <w:r>
                    <w:t xml:space="preserve">Ex. </w:t>
                  </w:r>
                  <w:r>
                    <w:rPr>
                      <w:rFonts w:hint="eastAsia"/>
                    </w:rPr>
                    <w:t>你是学生吗</w:t>
                  </w:r>
                  <w:r>
                    <w:rPr>
                      <w:rFonts w:hint="eastAsia"/>
                    </w:rPr>
                    <w:t>?</w:t>
                  </w:r>
                  <w:proofErr w:type="gramEnd"/>
                </w:p>
                <w:p w:rsidR="0069095B" w:rsidRDefault="0069095B">
                  <w:pPr>
                    <w:contextualSpacing/>
                  </w:pPr>
                  <w:r>
                    <w:t>These questions are all followed by the question particle “</w:t>
                  </w:r>
                  <w:r>
                    <w:rPr>
                      <w:rFonts w:hint="eastAsia"/>
                    </w:rPr>
                    <w:t>吗</w:t>
                  </w:r>
                  <w:r>
                    <w:t>”. This word shows the listener that the response should be either a yes (</w:t>
                  </w:r>
                  <w:r>
                    <w:rPr>
                      <w:rFonts w:hint="eastAsia"/>
                    </w:rPr>
                    <w:t>是</w:t>
                  </w:r>
                  <w:r>
                    <w:t>) or a no (</w:t>
                  </w:r>
                  <w:r>
                    <w:rPr>
                      <w:rFonts w:hint="eastAsia"/>
                    </w:rPr>
                    <w:t>不是</w:t>
                  </w:r>
                  <w:r>
                    <w:rPr>
                      <w:rFonts w:hint="eastAsia"/>
                    </w:rPr>
                    <w:t>)</w:t>
                  </w:r>
                  <w:r>
                    <w:t>.</w:t>
                  </w:r>
                </w:p>
                <w:p w:rsidR="0069095B" w:rsidRDefault="0069095B">
                  <w:pPr>
                    <w:contextualSpacing/>
                  </w:pPr>
                  <w:r w:rsidRPr="00B41C6C">
                    <w:rPr>
                      <w:highlight w:val="red"/>
                    </w:rPr>
                    <w:t>Pg. 40</w:t>
                  </w:r>
                </w:p>
              </w:txbxContent>
            </v:textbox>
          </v:shape>
        </w:pict>
      </w:r>
      <w:r w:rsidR="0069095B">
        <w:rPr>
          <w:noProof/>
          <w:lang w:eastAsia="zh-TW"/>
        </w:rPr>
        <w:pict>
          <v:shape id="_x0000_s1030" type="#_x0000_t202" style="position:absolute;margin-left:165.3pt;margin-top:151.8pt;width:157.45pt;height:148.95pt;z-index:251666432;mso-position-horizontal-relative:text;mso-position-vertical-relative:text;mso-width-relative:margin;mso-height-relative:margin">
            <v:textbox style="mso-next-textbox:#_x0000_s1030">
              <w:txbxContent>
                <w:p w:rsidR="0069095B" w:rsidRDefault="0069095B">
                  <w:pPr>
                    <w:contextualSpacing/>
                  </w:pPr>
                  <w:r w:rsidRPr="00B41C6C">
                    <w:rPr>
                      <w:highlight w:val="yellow"/>
                    </w:rPr>
                    <w:t>4: Tag Question</w:t>
                  </w:r>
                </w:p>
                <w:p w:rsidR="0069095B" w:rsidRDefault="0069095B">
                  <w:pPr>
                    <w:contextualSpacing/>
                  </w:pPr>
                  <w:proofErr w:type="gramStart"/>
                  <w:r>
                    <w:t xml:space="preserve">Ex. </w:t>
                  </w:r>
                  <w:r>
                    <w:rPr>
                      <w:rFonts w:hint="eastAsia"/>
                    </w:rPr>
                    <w:t>我很好</w:t>
                  </w:r>
                  <w:r>
                    <w:rPr>
                      <w:rFonts w:hint="eastAsia"/>
                    </w:rPr>
                    <w:t>.</w:t>
                  </w:r>
                  <w:proofErr w:type="gramEnd"/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你呢</w:t>
                  </w:r>
                  <w:r>
                    <w:rPr>
                      <w:rFonts w:hint="eastAsia"/>
                    </w:rPr>
                    <w:t>?</w:t>
                  </w:r>
                </w:p>
                <w:p w:rsidR="0069095B" w:rsidRDefault="0069095B">
                  <w:pPr>
                    <w:contextualSpacing/>
                  </w:pPr>
                  <w:r>
                    <w:t>The phrase “</w:t>
                  </w:r>
                  <w:r>
                    <w:rPr>
                      <w:rFonts w:hint="eastAsia"/>
                    </w:rPr>
                    <w:t>你呢</w:t>
                  </w:r>
                  <w:r>
                    <w:t>” is used to reflect/imply the question just asked back to the original speaker, having them respond the same way.</w:t>
                  </w:r>
                </w:p>
                <w:p w:rsidR="0069095B" w:rsidRDefault="0069095B">
                  <w:pPr>
                    <w:contextualSpacing/>
                  </w:pPr>
                </w:p>
                <w:p w:rsidR="0069095B" w:rsidRDefault="0069095B">
                  <w:pPr>
                    <w:contextualSpacing/>
                  </w:pPr>
                  <w:r w:rsidRPr="00B41C6C">
                    <w:rPr>
                      <w:highlight w:val="red"/>
                    </w:rPr>
                    <w:t>Pg. 37</w:t>
                  </w:r>
                </w:p>
              </w:txbxContent>
            </v:textbox>
          </v:shape>
        </w:pict>
      </w:r>
      <w:r w:rsidR="0069095B">
        <w:rPr>
          <w:noProof/>
          <w:lang w:eastAsia="zh-TW"/>
        </w:rPr>
        <w:pict>
          <v:shape id="_x0000_s1027" type="#_x0000_t202" style="position:absolute;margin-left:165.3pt;margin-top:1.65pt;width:157.9pt;height:150.15pt;z-index:251662336;mso-position-horizontal-relative:text;mso-position-vertical-relative:text;mso-width-relative:margin;mso-height-relative:margin">
            <v:textbox style="mso-next-textbox:#_x0000_s1027">
              <w:txbxContent>
                <w:p w:rsidR="0069095B" w:rsidRDefault="0069095B">
                  <w:pPr>
                    <w:contextualSpacing/>
                  </w:pPr>
                  <w:r w:rsidRPr="00B41C6C">
                    <w:rPr>
                      <w:highlight w:val="yellow"/>
                    </w:rPr>
                    <w:t>2: A-not-A Question</w:t>
                  </w:r>
                </w:p>
                <w:p w:rsidR="0069095B" w:rsidRDefault="0069095B">
                  <w:pPr>
                    <w:contextualSpacing/>
                  </w:pPr>
                  <w:proofErr w:type="gramStart"/>
                  <w:r>
                    <w:t>Ex.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你是不是老师</w:t>
                  </w:r>
                  <w:r>
                    <w:rPr>
                      <w:rFonts w:hint="eastAsia"/>
                    </w:rPr>
                    <w:t>?</w:t>
                  </w:r>
                  <w:proofErr w:type="gramEnd"/>
                </w:p>
                <w:p w:rsidR="0069095B" w:rsidRDefault="0069095B">
                  <w:pPr>
                    <w:contextualSpacing/>
                  </w:pPr>
                  <w:r>
                    <w:t>Listeners are given a choice with this question type in the form of a positive or negative. A correct response consists of restating the sentence with either the positive or negative.</w:t>
                  </w:r>
                </w:p>
                <w:p w:rsidR="0069095B" w:rsidRDefault="0069095B">
                  <w:pPr>
                    <w:contextualSpacing/>
                  </w:pPr>
                  <w:r w:rsidRPr="00B41C6C">
                    <w:rPr>
                      <w:highlight w:val="red"/>
                    </w:rPr>
                    <w:t>Pg. 88 and 107</w:t>
                  </w:r>
                </w:p>
              </w:txbxContent>
            </v:textbox>
          </v:shape>
        </w:pict>
      </w:r>
      <w:r w:rsidR="0069095B" w:rsidRPr="0069095B">
        <w:rPr>
          <w:b/>
          <w:noProof/>
          <w:sz w:val="40"/>
          <w:szCs w:val="40"/>
          <w:u w:val="single"/>
          <w:lang w:eastAsia="zh-TW"/>
        </w:rPr>
        <w:pict>
          <v:shape id="_x0000_s1029" type="#_x0000_t202" style="position:absolute;margin-left:7.4pt;margin-top:151.8pt;width:157.9pt;height:148.95pt;z-index:251664384;mso-position-horizontal-relative:text;mso-position-vertical-relative:text;mso-width-relative:margin;mso-height-relative:margin">
            <v:textbox style="mso-next-textbox:#_x0000_s1029">
              <w:txbxContent>
                <w:p w:rsidR="0069095B" w:rsidRDefault="0069095B">
                  <w:pPr>
                    <w:contextualSpacing/>
                  </w:pPr>
                  <w:r w:rsidRPr="00B41C6C">
                    <w:rPr>
                      <w:highlight w:val="yellow"/>
                    </w:rPr>
                    <w:t>3: Alternative Question</w:t>
                  </w:r>
                </w:p>
                <w:p w:rsidR="0069095B" w:rsidRDefault="0069095B">
                  <w:pPr>
                    <w:contextualSpacing/>
                  </w:pPr>
                  <w:proofErr w:type="gramStart"/>
                  <w:r>
                    <w:t xml:space="preserve">Ex. </w:t>
                  </w:r>
                  <w:r>
                    <w:rPr>
                      <w:rFonts w:hint="eastAsia"/>
                    </w:rPr>
                    <w:t>你要喝水还是啤酒</w:t>
                  </w:r>
                  <w:r>
                    <w:t>?</w:t>
                  </w:r>
                  <w:proofErr w:type="gramEnd"/>
                </w:p>
                <w:p w:rsidR="0069095B" w:rsidRDefault="0069095B">
                  <w:pPr>
                    <w:contextualSpacing/>
                  </w:pPr>
                  <w:r>
                    <w:t>Two options (objects) are given to the listener in this instance. The response would be to choose one or the other in a restatement of the sentence.</w:t>
                  </w:r>
                </w:p>
                <w:p w:rsidR="0069095B" w:rsidRDefault="0069095B">
                  <w:pPr>
                    <w:contextualSpacing/>
                  </w:pPr>
                </w:p>
                <w:p w:rsidR="0069095B" w:rsidRDefault="0069095B">
                  <w:pPr>
                    <w:contextualSpacing/>
                  </w:pPr>
                  <w:r w:rsidRPr="00B41C6C">
                    <w:rPr>
                      <w:highlight w:val="red"/>
                    </w:rPr>
                    <w:t>Pg. 87</w:t>
                  </w:r>
                </w:p>
              </w:txbxContent>
            </v:textbox>
          </v:shape>
        </w:pict>
      </w:r>
    </w:p>
    <w:sectPr w:rsidR="0069095B" w:rsidRPr="0069095B" w:rsidSect="00C50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9095B"/>
    <w:rsid w:val="00004FBB"/>
    <w:rsid w:val="002562FA"/>
    <w:rsid w:val="0044395A"/>
    <w:rsid w:val="005269F4"/>
    <w:rsid w:val="005D4DF2"/>
    <w:rsid w:val="005E2145"/>
    <w:rsid w:val="0069095B"/>
    <w:rsid w:val="006F43CF"/>
    <w:rsid w:val="008A2BE7"/>
    <w:rsid w:val="00B41C6C"/>
    <w:rsid w:val="00C5032E"/>
    <w:rsid w:val="00EF72E4"/>
    <w:rsid w:val="00F44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3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0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9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4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Huang</dc:creator>
  <cp:keywords/>
  <dc:description/>
  <cp:lastModifiedBy>Alan Huang</cp:lastModifiedBy>
  <cp:revision>3</cp:revision>
  <dcterms:created xsi:type="dcterms:W3CDTF">2009-01-09T04:17:00Z</dcterms:created>
  <dcterms:modified xsi:type="dcterms:W3CDTF">2009-01-09T04:42:00Z</dcterms:modified>
</cp:coreProperties>
</file>